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0B1" w:rsidRDefault="004730B1" w:rsidP="0083078C">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160B60" w:rsidRDefault="00E75A7D" w:rsidP="00C67717">
      <w:pPr>
        <w:jc w:val="center"/>
        <w:rPr>
          <w:rFonts w:ascii="Arial" w:hAnsi="Arial" w:cs="Arial"/>
          <w:bCs/>
        </w:rPr>
      </w:pPr>
      <w:bookmarkStart w:id="0" w:name="_GoBack"/>
      <w:bookmarkEnd w:id="0"/>
      <w:r>
        <w:rPr>
          <w:rFonts w:ascii="Arial" w:hAnsi="Arial" w:cs="Arial"/>
          <w:bCs/>
          <w:noProof/>
        </w:rPr>
        <w:drawing>
          <wp:inline distT="0" distB="0" distL="0" distR="0">
            <wp:extent cx="4785775" cy="530398"/>
            <wp:effectExtent l="19050" t="0" r="0" b="0"/>
            <wp:docPr id="42" name="Picture 4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D37FDC" w:rsidRDefault="00D37FDC" w:rsidP="00D37FDC">
      <w:pPr>
        <w:jc w:val="center"/>
        <w:rPr>
          <w:b/>
          <w:sz w:val="28"/>
          <w:szCs w:val="28"/>
        </w:rPr>
      </w:pPr>
      <w:r>
        <w:rPr>
          <w:b/>
          <w:sz w:val="28"/>
          <w:szCs w:val="28"/>
        </w:rPr>
        <w:t>End Semester Examination – Nov/Dec – 2017</w:t>
      </w:r>
    </w:p>
    <w:tbl>
      <w:tblPr>
        <w:tblW w:w="10683" w:type="dxa"/>
        <w:tblBorders>
          <w:bottom w:val="single" w:sz="4" w:space="0" w:color="auto"/>
        </w:tblBorders>
        <w:tblLook w:val="01E0"/>
      </w:tblPr>
      <w:tblGrid>
        <w:gridCol w:w="1984"/>
        <w:gridCol w:w="5247"/>
        <w:gridCol w:w="2087"/>
        <w:gridCol w:w="1365"/>
      </w:tblGrid>
      <w:tr w:rsidR="007F18E5" w:rsidRPr="00AA3F2E" w:rsidTr="00556F1B">
        <w:tc>
          <w:tcPr>
            <w:tcW w:w="10683" w:type="dxa"/>
            <w:gridSpan w:val="4"/>
          </w:tcPr>
          <w:p w:rsidR="00556F1B" w:rsidRPr="00AA3F2E" w:rsidRDefault="00556F1B" w:rsidP="000539ED">
            <w:pPr>
              <w:jc w:val="center"/>
              <w:rPr>
                <w:b/>
              </w:rPr>
            </w:pPr>
          </w:p>
        </w:tc>
      </w:tr>
      <w:tr w:rsidR="005527A4" w:rsidRPr="00AA3F2E" w:rsidTr="00556F1B">
        <w:tc>
          <w:tcPr>
            <w:tcW w:w="1984" w:type="dxa"/>
          </w:tcPr>
          <w:p w:rsidR="005527A4" w:rsidRPr="00AA3F2E" w:rsidRDefault="005527A4" w:rsidP="00875196">
            <w:pPr>
              <w:pStyle w:val="Title"/>
              <w:jc w:val="left"/>
              <w:rPr>
                <w:b/>
              </w:rPr>
            </w:pPr>
            <w:r w:rsidRPr="00AA3F2E">
              <w:rPr>
                <w:b/>
              </w:rPr>
              <w:t>Code           :</w:t>
            </w:r>
          </w:p>
        </w:tc>
        <w:tc>
          <w:tcPr>
            <w:tcW w:w="5247" w:type="dxa"/>
          </w:tcPr>
          <w:p w:rsidR="005527A4" w:rsidRPr="00C060F2" w:rsidRDefault="00C060F2" w:rsidP="00875196">
            <w:pPr>
              <w:pStyle w:val="Title"/>
              <w:jc w:val="left"/>
              <w:rPr>
                <w:b/>
              </w:rPr>
            </w:pPr>
            <w:r w:rsidRPr="00C060F2">
              <w:rPr>
                <w:b/>
                <w:color w:val="000000" w:themeColor="text1"/>
              </w:rPr>
              <w:t>14CE2003</w:t>
            </w:r>
          </w:p>
        </w:tc>
        <w:tc>
          <w:tcPr>
            <w:tcW w:w="2087" w:type="dxa"/>
          </w:tcPr>
          <w:p w:rsidR="005527A4" w:rsidRPr="00AA3F2E" w:rsidRDefault="005527A4" w:rsidP="00875196">
            <w:pPr>
              <w:pStyle w:val="Title"/>
              <w:jc w:val="left"/>
              <w:rPr>
                <w:b/>
              </w:rPr>
            </w:pPr>
            <w:r w:rsidRPr="00AA3F2E">
              <w:rPr>
                <w:b/>
              </w:rPr>
              <w:t>Duration      :</w:t>
            </w:r>
          </w:p>
        </w:tc>
        <w:tc>
          <w:tcPr>
            <w:tcW w:w="1365" w:type="dxa"/>
          </w:tcPr>
          <w:p w:rsidR="005527A4" w:rsidRPr="00AA3F2E" w:rsidRDefault="005527A4" w:rsidP="00875196">
            <w:pPr>
              <w:pStyle w:val="Title"/>
              <w:jc w:val="left"/>
              <w:rPr>
                <w:b/>
              </w:rPr>
            </w:pPr>
            <w:r w:rsidRPr="00AA3F2E">
              <w:rPr>
                <w:b/>
              </w:rPr>
              <w:t>3hrs</w:t>
            </w:r>
          </w:p>
        </w:tc>
      </w:tr>
      <w:tr w:rsidR="005527A4" w:rsidRPr="00AA3F2E" w:rsidTr="00556F1B">
        <w:tc>
          <w:tcPr>
            <w:tcW w:w="1984" w:type="dxa"/>
          </w:tcPr>
          <w:p w:rsidR="005527A4" w:rsidRPr="00AA3F2E" w:rsidRDefault="005527A4" w:rsidP="00875196">
            <w:pPr>
              <w:pStyle w:val="Title"/>
              <w:jc w:val="left"/>
              <w:rPr>
                <w:b/>
              </w:rPr>
            </w:pPr>
            <w:r w:rsidRPr="00AA3F2E">
              <w:rPr>
                <w:b/>
              </w:rPr>
              <w:t>Sub. Name :</w:t>
            </w:r>
          </w:p>
        </w:tc>
        <w:tc>
          <w:tcPr>
            <w:tcW w:w="5247" w:type="dxa"/>
          </w:tcPr>
          <w:p w:rsidR="005527A4" w:rsidRPr="00C060F2" w:rsidRDefault="009B4147" w:rsidP="00875196">
            <w:pPr>
              <w:pStyle w:val="Title"/>
              <w:jc w:val="left"/>
              <w:rPr>
                <w:b/>
              </w:rPr>
            </w:pPr>
            <w:r w:rsidRPr="00C060F2">
              <w:rPr>
                <w:b/>
                <w:color w:val="000000" w:themeColor="text1"/>
              </w:rPr>
              <w:t>MECHANICS OF FLUIDS</w:t>
            </w:r>
          </w:p>
        </w:tc>
        <w:tc>
          <w:tcPr>
            <w:tcW w:w="2087" w:type="dxa"/>
          </w:tcPr>
          <w:p w:rsidR="005527A4" w:rsidRPr="00AA3F2E" w:rsidRDefault="005527A4" w:rsidP="00875196">
            <w:pPr>
              <w:pStyle w:val="Title"/>
              <w:jc w:val="left"/>
              <w:rPr>
                <w:b/>
              </w:rPr>
            </w:pPr>
            <w:r w:rsidRPr="00AA3F2E">
              <w:rPr>
                <w:b/>
              </w:rPr>
              <w:t>Max. marks :</w:t>
            </w:r>
          </w:p>
        </w:tc>
        <w:tc>
          <w:tcPr>
            <w:tcW w:w="1365" w:type="dxa"/>
          </w:tcPr>
          <w:p w:rsidR="005527A4" w:rsidRPr="00AA3F2E" w:rsidRDefault="005527A4" w:rsidP="00875196">
            <w:pPr>
              <w:pStyle w:val="Title"/>
              <w:jc w:val="left"/>
              <w:rPr>
                <w:b/>
              </w:rPr>
            </w:pPr>
            <w:r w:rsidRPr="00AA3F2E">
              <w:rPr>
                <w:b/>
              </w:rPr>
              <w:t>100</w:t>
            </w:r>
          </w:p>
        </w:tc>
      </w:tr>
    </w:tbl>
    <w:p w:rsidR="005527A4" w:rsidRPr="00A76568" w:rsidRDefault="005527A4" w:rsidP="005527A4">
      <w:pPr>
        <w:pStyle w:val="Title"/>
        <w:jc w:val="left"/>
        <w:rPr>
          <w:b/>
          <w:sz w:val="10"/>
        </w:rPr>
      </w:pPr>
    </w:p>
    <w:p w:rsidR="005527A4" w:rsidRDefault="005527A4" w:rsidP="009B4147">
      <w:pPr>
        <w:jc w:val="center"/>
        <w:rPr>
          <w:b/>
          <w:u w:val="single"/>
        </w:rPr>
      </w:pPr>
      <w:r w:rsidRPr="004C0F5A">
        <w:rPr>
          <w:b/>
          <w:u w:val="single"/>
        </w:rPr>
        <w:t>ANSWER ALL QUESTIONS</w:t>
      </w:r>
      <w:r>
        <w:rPr>
          <w:b/>
          <w:u w:val="single"/>
        </w:rPr>
        <w:t xml:space="preserve"> (5 x 20 = 100 Marks)</w:t>
      </w:r>
    </w:p>
    <w:p w:rsidR="005527A4" w:rsidRPr="00A76568" w:rsidRDefault="005527A4" w:rsidP="005527A4">
      <w:pPr>
        <w:jc w:val="center"/>
        <w:rPr>
          <w:b/>
          <w:sz w:val="12"/>
          <w:u w:val="single"/>
        </w:rPr>
      </w:pPr>
    </w:p>
    <w:tbl>
      <w:tblPr>
        <w:tblW w:w="1071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200"/>
        <w:gridCol w:w="46"/>
        <w:gridCol w:w="1120"/>
        <w:gridCol w:w="994"/>
      </w:tblGrid>
      <w:tr w:rsidR="005D0F4A" w:rsidRPr="009B4147" w:rsidTr="00A73DE1">
        <w:trPr>
          <w:trHeight w:val="132"/>
        </w:trPr>
        <w:tc>
          <w:tcPr>
            <w:tcW w:w="630" w:type="dxa"/>
            <w:shd w:val="clear" w:color="auto" w:fill="auto"/>
          </w:tcPr>
          <w:p w:rsidR="005D0F4A" w:rsidRPr="009B4147" w:rsidRDefault="005D0F4A" w:rsidP="009B4147">
            <w:pPr>
              <w:jc w:val="center"/>
              <w:rPr>
                <w:b/>
              </w:rPr>
            </w:pPr>
            <w:r w:rsidRPr="009B4147">
              <w:rPr>
                <w:b/>
              </w:rPr>
              <w:t>Q. No.</w:t>
            </w:r>
          </w:p>
        </w:tc>
        <w:tc>
          <w:tcPr>
            <w:tcW w:w="720" w:type="dxa"/>
            <w:shd w:val="clear" w:color="auto" w:fill="auto"/>
          </w:tcPr>
          <w:p w:rsidR="005D0F4A" w:rsidRPr="009B4147" w:rsidRDefault="005D0F4A" w:rsidP="009B4147">
            <w:pPr>
              <w:jc w:val="center"/>
              <w:rPr>
                <w:b/>
              </w:rPr>
            </w:pPr>
            <w:r w:rsidRPr="009B4147">
              <w:rPr>
                <w:b/>
              </w:rPr>
              <w:t>Sub Div.</w:t>
            </w:r>
          </w:p>
        </w:tc>
        <w:tc>
          <w:tcPr>
            <w:tcW w:w="7200" w:type="dxa"/>
            <w:shd w:val="clear" w:color="auto" w:fill="auto"/>
          </w:tcPr>
          <w:p w:rsidR="005D0F4A" w:rsidRPr="009B4147" w:rsidRDefault="005D0F4A" w:rsidP="00C81140">
            <w:pPr>
              <w:jc w:val="center"/>
              <w:rPr>
                <w:b/>
              </w:rPr>
            </w:pPr>
            <w:r w:rsidRPr="009B4147">
              <w:rPr>
                <w:b/>
              </w:rPr>
              <w:t>Questions</w:t>
            </w:r>
          </w:p>
        </w:tc>
        <w:tc>
          <w:tcPr>
            <w:tcW w:w="1166" w:type="dxa"/>
            <w:gridSpan w:val="2"/>
            <w:shd w:val="clear" w:color="auto" w:fill="auto"/>
          </w:tcPr>
          <w:p w:rsidR="005D0F4A" w:rsidRPr="009B4147" w:rsidRDefault="005D0F4A" w:rsidP="00670A67">
            <w:pPr>
              <w:rPr>
                <w:b/>
              </w:rPr>
            </w:pPr>
            <w:r w:rsidRPr="009B4147">
              <w:rPr>
                <w:b/>
              </w:rPr>
              <w:t xml:space="preserve">Course </w:t>
            </w:r>
          </w:p>
          <w:p w:rsidR="005D0F4A" w:rsidRPr="009B4147" w:rsidRDefault="005D0F4A" w:rsidP="00670A67">
            <w:pPr>
              <w:rPr>
                <w:b/>
              </w:rPr>
            </w:pPr>
            <w:r w:rsidRPr="009B4147">
              <w:rPr>
                <w:b/>
              </w:rPr>
              <w:t>Outcome</w:t>
            </w:r>
          </w:p>
        </w:tc>
        <w:tc>
          <w:tcPr>
            <w:tcW w:w="994" w:type="dxa"/>
            <w:shd w:val="clear" w:color="auto" w:fill="auto"/>
          </w:tcPr>
          <w:p w:rsidR="005D0F4A" w:rsidRPr="009B4147" w:rsidRDefault="005D0F4A" w:rsidP="00670A67">
            <w:pPr>
              <w:rPr>
                <w:b/>
              </w:rPr>
            </w:pPr>
            <w:r w:rsidRPr="009B4147">
              <w:rPr>
                <w:b/>
              </w:rPr>
              <w:t>Marks</w:t>
            </w:r>
          </w:p>
        </w:tc>
      </w:tr>
      <w:tr w:rsidR="005D0F4A" w:rsidRPr="00EF5853" w:rsidTr="00A73DE1">
        <w:trPr>
          <w:trHeight w:val="90"/>
        </w:trPr>
        <w:tc>
          <w:tcPr>
            <w:tcW w:w="630" w:type="dxa"/>
            <w:vMerge w:val="restart"/>
            <w:shd w:val="clear" w:color="auto" w:fill="auto"/>
          </w:tcPr>
          <w:p w:rsidR="005D0F4A" w:rsidRPr="00EF5853" w:rsidRDefault="005D0F4A" w:rsidP="009B4147">
            <w:pPr>
              <w:jc w:val="center"/>
            </w:pPr>
            <w:r w:rsidRPr="00EF5853">
              <w:t>1.</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5D0F4A" w:rsidRPr="00EF5853" w:rsidRDefault="00F5099B" w:rsidP="009B4147">
            <w:pPr>
              <w:jc w:val="both"/>
            </w:pPr>
            <w:r>
              <w:t>Calculate the dynamic viscosity of oil, which is used for lubrication between a square plate of size 0.8m x 0.8m and an inclined plane with angle of inclination 30</w:t>
            </w:r>
            <w:r>
              <w:rPr>
                <w:vertAlign w:val="superscript"/>
              </w:rPr>
              <w:t>0</w:t>
            </w:r>
            <w:r>
              <w:t xml:space="preserve">. The weight of the square plate is 300N and it slides down the inclined plane with a uniform velocity of </w:t>
            </w:r>
            <w:r w:rsidR="00FC1E35">
              <w:t xml:space="preserve">     </w:t>
            </w:r>
            <w:r>
              <w:t xml:space="preserve">0.3 m/s. </w:t>
            </w:r>
            <w:r w:rsidR="00237773" w:rsidRPr="00477432">
              <w:rPr>
                <w:color w:val="000000" w:themeColor="text1"/>
              </w:rPr>
              <w:t>T</w:t>
            </w:r>
            <w:r>
              <w:t>he thickness of oil film is 1.5mm.</w:t>
            </w:r>
          </w:p>
        </w:tc>
        <w:tc>
          <w:tcPr>
            <w:tcW w:w="1120" w:type="dxa"/>
            <w:shd w:val="clear" w:color="auto" w:fill="auto"/>
          </w:tcPr>
          <w:p w:rsidR="005D0F4A" w:rsidRPr="00875196" w:rsidRDefault="00D22B8A" w:rsidP="00AA3F2E">
            <w:pPr>
              <w:jc w:val="center"/>
              <w:rPr>
                <w:sz w:val="22"/>
                <w:szCs w:val="22"/>
              </w:rPr>
            </w:pPr>
            <w:r>
              <w:rPr>
                <w:sz w:val="22"/>
                <w:szCs w:val="22"/>
              </w:rPr>
              <w:t>CO1</w:t>
            </w:r>
          </w:p>
        </w:tc>
        <w:tc>
          <w:tcPr>
            <w:tcW w:w="994" w:type="dxa"/>
            <w:shd w:val="clear" w:color="auto" w:fill="auto"/>
          </w:tcPr>
          <w:p w:rsidR="005D0F4A" w:rsidRPr="005814FF" w:rsidRDefault="00F5099B" w:rsidP="00670A67">
            <w:pPr>
              <w:jc w:val="center"/>
            </w:pPr>
            <w:r>
              <w:t>5</w:t>
            </w:r>
          </w:p>
        </w:tc>
      </w:tr>
      <w:tr w:rsidR="005D0F4A" w:rsidRPr="00EF5853" w:rsidTr="00A73DE1">
        <w:trPr>
          <w:trHeight w:val="42"/>
        </w:trPr>
        <w:tc>
          <w:tcPr>
            <w:tcW w:w="630" w:type="dxa"/>
            <w:vMerge/>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5D0F4A" w:rsidRPr="00EF5853" w:rsidRDefault="00F5099B" w:rsidP="009B4147">
            <w:pPr>
              <w:jc w:val="both"/>
            </w:pPr>
            <w:r>
              <w:t>Calculate the specific weight, density and specific gravity of one litre of a liquid which weighs 7 N.</w:t>
            </w:r>
          </w:p>
        </w:tc>
        <w:tc>
          <w:tcPr>
            <w:tcW w:w="1120" w:type="dxa"/>
            <w:shd w:val="clear" w:color="auto" w:fill="auto"/>
          </w:tcPr>
          <w:p w:rsidR="005D0F4A" w:rsidRPr="00875196" w:rsidRDefault="00D22B8A" w:rsidP="00AA3F2E">
            <w:pPr>
              <w:jc w:val="center"/>
              <w:rPr>
                <w:sz w:val="22"/>
                <w:szCs w:val="22"/>
              </w:rPr>
            </w:pPr>
            <w:r>
              <w:rPr>
                <w:sz w:val="22"/>
                <w:szCs w:val="22"/>
              </w:rPr>
              <w:t>CO1</w:t>
            </w:r>
          </w:p>
        </w:tc>
        <w:tc>
          <w:tcPr>
            <w:tcW w:w="994" w:type="dxa"/>
            <w:shd w:val="clear" w:color="auto" w:fill="auto"/>
          </w:tcPr>
          <w:p w:rsidR="005D0F4A" w:rsidRPr="005814FF" w:rsidRDefault="00F5099B" w:rsidP="00670A67">
            <w:pPr>
              <w:jc w:val="center"/>
            </w:pPr>
            <w:r>
              <w:t>5</w:t>
            </w:r>
          </w:p>
        </w:tc>
      </w:tr>
      <w:tr w:rsidR="005D0F4A" w:rsidRPr="00EF5853" w:rsidTr="00A73DE1">
        <w:trPr>
          <w:trHeight w:val="42"/>
        </w:trPr>
        <w:tc>
          <w:tcPr>
            <w:tcW w:w="630" w:type="dxa"/>
            <w:vMerge/>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c.</w:t>
            </w:r>
          </w:p>
        </w:tc>
        <w:tc>
          <w:tcPr>
            <w:tcW w:w="7246" w:type="dxa"/>
            <w:gridSpan w:val="2"/>
            <w:shd w:val="clear" w:color="auto" w:fill="auto"/>
          </w:tcPr>
          <w:p w:rsidR="005D0F4A" w:rsidRPr="00EF5853" w:rsidRDefault="007F1749" w:rsidP="009B4147">
            <w:pPr>
              <w:jc w:val="both"/>
            </w:pPr>
            <w:r>
              <w:t>An oil of viscosity 5 poise is used for lubrication between a shaft and sleeve. The diameter of the shaft is 0.5 m and it rotates at 200 rpm. Calculate the power lost in oil for a sleeve length of 100 mm. The thickness of the oil film is 1mm.</w:t>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5814FF" w:rsidRDefault="007F1749" w:rsidP="00670A67">
            <w:pPr>
              <w:jc w:val="center"/>
            </w:pPr>
            <w:r>
              <w:t>10</w:t>
            </w:r>
          </w:p>
        </w:tc>
      </w:tr>
      <w:tr w:rsidR="00DE0497" w:rsidRPr="00EF5853" w:rsidTr="00A73DE1">
        <w:trPr>
          <w:trHeight w:val="90"/>
        </w:trPr>
        <w:tc>
          <w:tcPr>
            <w:tcW w:w="10710" w:type="dxa"/>
            <w:gridSpan w:val="6"/>
            <w:shd w:val="clear" w:color="auto" w:fill="auto"/>
          </w:tcPr>
          <w:p w:rsidR="00DE0497" w:rsidRPr="005814FF" w:rsidRDefault="00DE0497" w:rsidP="009B4147">
            <w:pPr>
              <w:jc w:val="center"/>
            </w:pPr>
            <w:r w:rsidRPr="005814FF">
              <w:t>(OR)</w:t>
            </w:r>
          </w:p>
        </w:tc>
      </w:tr>
      <w:tr w:rsidR="005D0F4A" w:rsidRPr="00EF5853" w:rsidTr="00A73DE1">
        <w:trPr>
          <w:trHeight w:val="90"/>
        </w:trPr>
        <w:tc>
          <w:tcPr>
            <w:tcW w:w="630" w:type="dxa"/>
            <w:vMerge w:val="restart"/>
            <w:shd w:val="clear" w:color="auto" w:fill="auto"/>
          </w:tcPr>
          <w:p w:rsidR="005D0F4A" w:rsidRPr="00EF5853" w:rsidRDefault="005D0F4A" w:rsidP="009B4147">
            <w:pPr>
              <w:jc w:val="center"/>
            </w:pPr>
            <w:r w:rsidRPr="00EF5853">
              <w:t>2.</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5D0F4A" w:rsidRPr="00EF5853" w:rsidRDefault="007F1749" w:rsidP="009B4147">
            <w:pPr>
              <w:jc w:val="both"/>
            </w:pPr>
            <w:r>
              <w:t>A simple U-tube manometer containing mercury is connected to a pipe in which a fluid of specific gravity 0.8 and having vacuum pressure is flowing. The other end of the manometer is open to atmosphere. Find the vacuum pressure in pipe, if the difference of mercury level in the two limbs is 40 cm and the height of fluid in the left from the centre of pipe is 15 cm below.</w:t>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7F1749" w:rsidP="00670A67">
            <w:pPr>
              <w:jc w:val="center"/>
            </w:pPr>
            <w:r>
              <w:t>8</w:t>
            </w:r>
          </w:p>
        </w:tc>
      </w:tr>
      <w:tr w:rsidR="005D0F4A" w:rsidRPr="00EF5853" w:rsidTr="00A73DE1">
        <w:trPr>
          <w:trHeight w:val="42"/>
        </w:trPr>
        <w:tc>
          <w:tcPr>
            <w:tcW w:w="630" w:type="dxa"/>
            <w:vMerge/>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5D0F4A" w:rsidRDefault="007F1749" w:rsidP="009B4147">
            <w:pPr>
              <w:jc w:val="both"/>
            </w:pPr>
            <w:r w:rsidRPr="00C060F2">
              <w:t>A differential manometer is connected at the two points A and B of the two pipes as shown in the fig. The pipe A contains a liquid of specific gravity = 1.5 while pipe B contains a liquid of specific gravity = 0.9. The pressures at A and B are 1 kgf/cm</w:t>
            </w:r>
            <w:r w:rsidRPr="00C060F2">
              <w:rPr>
                <w:vertAlign w:val="superscript"/>
              </w:rPr>
              <w:t>2</w:t>
            </w:r>
            <w:r w:rsidRPr="00C060F2">
              <w:t xml:space="preserve"> and 1.80 kgf/cm</w:t>
            </w:r>
            <w:r w:rsidRPr="00C060F2">
              <w:rPr>
                <w:vertAlign w:val="superscript"/>
              </w:rPr>
              <w:t>2</w:t>
            </w:r>
            <w:r w:rsidRPr="00C060F2">
              <w:t xml:space="preserve"> respectively. Find the difference in mercury level in the differential manometer.</w:t>
            </w:r>
          </w:p>
          <w:p w:rsidR="00C060F2" w:rsidRPr="007F1749" w:rsidRDefault="00237773" w:rsidP="00BF2F29">
            <w:pPr>
              <w:jc w:val="center"/>
            </w:pPr>
            <w:r w:rsidRPr="00237773">
              <w:rPr>
                <w:noProof/>
              </w:rPr>
              <w:drawing>
                <wp:inline distT="0" distB="0" distL="0" distR="0">
                  <wp:extent cx="1668846" cy="1688555"/>
                  <wp:effectExtent l="19050" t="0" r="7554"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73012" cy="1692770"/>
                          </a:xfrm>
                          <a:prstGeom prst="rect">
                            <a:avLst/>
                          </a:prstGeom>
                          <a:noFill/>
                          <a:ln w="9525">
                            <a:noFill/>
                            <a:miter lim="800000"/>
                            <a:headEnd/>
                            <a:tailEnd/>
                          </a:ln>
                        </pic:spPr>
                      </pic:pic>
                    </a:graphicData>
                  </a:graphic>
                </wp:inline>
              </w:drawing>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7F1749" w:rsidP="00670A67">
            <w:pPr>
              <w:jc w:val="center"/>
            </w:pPr>
            <w:r>
              <w:t>12</w:t>
            </w:r>
          </w:p>
        </w:tc>
      </w:tr>
      <w:tr w:rsidR="005D0F4A" w:rsidRPr="00EF5853" w:rsidTr="00A73DE1">
        <w:trPr>
          <w:trHeight w:val="90"/>
        </w:trPr>
        <w:tc>
          <w:tcPr>
            <w:tcW w:w="630" w:type="dxa"/>
            <w:shd w:val="clear" w:color="auto" w:fill="auto"/>
          </w:tcPr>
          <w:p w:rsidR="005D0F4A" w:rsidRPr="00EF5853" w:rsidRDefault="005D0F4A" w:rsidP="009B4147">
            <w:pPr>
              <w:jc w:val="center"/>
            </w:pPr>
            <w:r w:rsidRPr="00EF5853">
              <w:t>3.</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9B4147" w:rsidRPr="00EF5853" w:rsidRDefault="00237773" w:rsidP="00E8385E">
            <w:pPr>
              <w:jc w:val="both"/>
            </w:pPr>
            <w:r w:rsidRPr="00477432">
              <w:rPr>
                <w:color w:val="000000" w:themeColor="text1"/>
              </w:rPr>
              <w:t>A</w:t>
            </w:r>
            <w:r w:rsidR="00AF0D48">
              <w:t xml:space="preserve"> circular plate 3 m diameter is immersed in water in such a way that its greatest and least depth below the free surface are 4 m and 1.5 m respectively. Determine the total pressure on one face of the plate and the position of center of pressure.</w:t>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5814FF" w:rsidRDefault="00AF0D48" w:rsidP="00670A67">
            <w:pPr>
              <w:jc w:val="center"/>
            </w:pPr>
            <w:r>
              <w:t>10</w:t>
            </w:r>
          </w:p>
        </w:tc>
      </w:tr>
      <w:tr w:rsidR="005D0F4A" w:rsidRPr="00EF5853" w:rsidTr="00A73DE1">
        <w:trPr>
          <w:trHeight w:val="90"/>
        </w:trPr>
        <w:tc>
          <w:tcPr>
            <w:tcW w:w="630" w:type="dxa"/>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5D0F4A" w:rsidRPr="00EF5853" w:rsidRDefault="00AF0D48" w:rsidP="009B4147">
            <w:pPr>
              <w:jc w:val="both"/>
            </w:pPr>
            <w:r>
              <w:t>A 30 cm diameter pipe, conveying water, branches into two pipes of diameters 20 cm and 15 cm respectively. If the average velocity in the 30 cm diameter pipe is 2.5 m/s, find the discharge in this pipe. Also determine the velocity in 15 cm pipe if the average velocity in 20 cm diameter pipe is 2 m/s.</w:t>
            </w:r>
          </w:p>
        </w:tc>
        <w:tc>
          <w:tcPr>
            <w:tcW w:w="1120" w:type="dxa"/>
            <w:shd w:val="clear" w:color="auto" w:fill="auto"/>
          </w:tcPr>
          <w:p w:rsidR="005D0F4A" w:rsidRPr="00875196" w:rsidRDefault="00D22B8A" w:rsidP="00AA3F2E">
            <w:pPr>
              <w:jc w:val="center"/>
              <w:rPr>
                <w:sz w:val="22"/>
                <w:szCs w:val="22"/>
              </w:rPr>
            </w:pPr>
            <w:r>
              <w:rPr>
                <w:sz w:val="22"/>
                <w:szCs w:val="22"/>
              </w:rPr>
              <w:t>C02</w:t>
            </w:r>
          </w:p>
        </w:tc>
        <w:tc>
          <w:tcPr>
            <w:tcW w:w="994" w:type="dxa"/>
            <w:shd w:val="clear" w:color="auto" w:fill="auto"/>
          </w:tcPr>
          <w:p w:rsidR="005D0F4A" w:rsidRPr="005814FF" w:rsidRDefault="00AF0D48" w:rsidP="00670A67">
            <w:pPr>
              <w:jc w:val="center"/>
            </w:pPr>
            <w:r>
              <w:t>10</w:t>
            </w:r>
          </w:p>
        </w:tc>
      </w:tr>
      <w:tr w:rsidR="00DE0497" w:rsidRPr="00EF5853" w:rsidTr="00A73DE1">
        <w:trPr>
          <w:trHeight w:val="90"/>
        </w:trPr>
        <w:tc>
          <w:tcPr>
            <w:tcW w:w="10710" w:type="dxa"/>
            <w:gridSpan w:val="6"/>
            <w:shd w:val="clear" w:color="auto" w:fill="auto"/>
          </w:tcPr>
          <w:p w:rsidR="00DE0497" w:rsidRPr="005814FF" w:rsidRDefault="00DE0497" w:rsidP="009B4147">
            <w:pPr>
              <w:jc w:val="center"/>
            </w:pPr>
            <w:r w:rsidRPr="005814FF">
              <w:t>(OR)</w:t>
            </w:r>
          </w:p>
        </w:tc>
      </w:tr>
      <w:tr w:rsidR="005D0F4A" w:rsidRPr="00EF5853" w:rsidTr="00A73DE1">
        <w:trPr>
          <w:trHeight w:val="90"/>
        </w:trPr>
        <w:tc>
          <w:tcPr>
            <w:tcW w:w="630" w:type="dxa"/>
            <w:shd w:val="clear" w:color="auto" w:fill="auto"/>
          </w:tcPr>
          <w:p w:rsidR="005D0F4A" w:rsidRPr="00EF5853" w:rsidRDefault="005D0F4A" w:rsidP="009B4147">
            <w:pPr>
              <w:jc w:val="center"/>
            </w:pPr>
            <w:r w:rsidRPr="00EF5853">
              <w:t>4.</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5D0F4A" w:rsidRPr="00AF0D48" w:rsidRDefault="00AF0D48" w:rsidP="009B4147">
            <w:pPr>
              <w:jc w:val="both"/>
            </w:pPr>
            <w:r>
              <w:t xml:space="preserve">Water is flowing through a pipe having diameter 300 mm and 200 mm at </w:t>
            </w:r>
            <w:r>
              <w:lastRenderedPageBreak/>
              <w:t>the bottom and upper end respectively. The intensity of pressure at the bottom end is 24.525 N/cm</w:t>
            </w:r>
            <w:r>
              <w:rPr>
                <w:vertAlign w:val="superscript"/>
              </w:rPr>
              <w:t>2</w:t>
            </w:r>
            <w:r>
              <w:t xml:space="preserve"> and the pressure at the upper end is 9.81 N/cm</w:t>
            </w:r>
            <w:r>
              <w:rPr>
                <w:vertAlign w:val="superscript"/>
              </w:rPr>
              <w:t>2</w:t>
            </w:r>
            <w:r>
              <w:t>. Determine the difference in datum head if the rate of flow through pipe is 40 litres/sec.</w:t>
            </w:r>
          </w:p>
        </w:tc>
        <w:tc>
          <w:tcPr>
            <w:tcW w:w="1120" w:type="dxa"/>
            <w:shd w:val="clear" w:color="auto" w:fill="auto"/>
          </w:tcPr>
          <w:p w:rsidR="005D0F4A" w:rsidRPr="00875196" w:rsidRDefault="00D22B8A" w:rsidP="00AA3F2E">
            <w:pPr>
              <w:jc w:val="center"/>
              <w:rPr>
                <w:sz w:val="22"/>
                <w:szCs w:val="22"/>
              </w:rPr>
            </w:pPr>
            <w:r>
              <w:rPr>
                <w:sz w:val="22"/>
                <w:szCs w:val="22"/>
              </w:rPr>
              <w:lastRenderedPageBreak/>
              <w:t>CO2</w:t>
            </w:r>
          </w:p>
        </w:tc>
        <w:tc>
          <w:tcPr>
            <w:tcW w:w="994" w:type="dxa"/>
            <w:shd w:val="clear" w:color="auto" w:fill="auto"/>
          </w:tcPr>
          <w:p w:rsidR="005D0F4A" w:rsidRPr="005814FF" w:rsidRDefault="00AF0D48" w:rsidP="00670A67">
            <w:pPr>
              <w:jc w:val="center"/>
            </w:pPr>
            <w:r>
              <w:t>10</w:t>
            </w:r>
          </w:p>
        </w:tc>
      </w:tr>
      <w:tr w:rsidR="005D0F4A" w:rsidRPr="00EF5853" w:rsidTr="00A73DE1">
        <w:trPr>
          <w:trHeight w:val="90"/>
        </w:trPr>
        <w:tc>
          <w:tcPr>
            <w:tcW w:w="630" w:type="dxa"/>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5D0F4A" w:rsidRPr="00EF5853" w:rsidRDefault="00AF0D48" w:rsidP="009B4147">
            <w:pPr>
              <w:jc w:val="both"/>
            </w:pPr>
            <w:r>
              <w:t xml:space="preserve">A fluid flow field is given by </w:t>
            </w:r>
            <w:r w:rsidRPr="00FC1E35">
              <w:rPr>
                <w:i/>
              </w:rPr>
              <w:t>V = 4x</w:t>
            </w:r>
            <w:r w:rsidRPr="00FC1E35">
              <w:rPr>
                <w:i/>
                <w:vertAlign w:val="superscript"/>
              </w:rPr>
              <w:t>3</w:t>
            </w:r>
            <w:r w:rsidRPr="00FC1E35">
              <w:rPr>
                <w:i/>
              </w:rPr>
              <w:t>i  - 10x</w:t>
            </w:r>
            <w:r w:rsidRPr="00FC1E35">
              <w:rPr>
                <w:i/>
                <w:vertAlign w:val="superscript"/>
              </w:rPr>
              <w:t>2</w:t>
            </w:r>
            <w:r w:rsidRPr="00FC1E35">
              <w:rPr>
                <w:i/>
              </w:rPr>
              <w:t>yj + 2tk</w:t>
            </w:r>
            <w:r>
              <w:rPr>
                <w:b/>
                <w:i/>
              </w:rPr>
              <w:t xml:space="preserve">. </w:t>
            </w:r>
            <w:r>
              <w:t>Calculate the velocity and acceleration at the point (2,1,3) at time t = 1.</w:t>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AF0D48" w:rsidP="00670A67">
            <w:pPr>
              <w:jc w:val="center"/>
            </w:pPr>
            <w:r>
              <w:t>10</w:t>
            </w:r>
          </w:p>
        </w:tc>
      </w:tr>
      <w:tr w:rsidR="005D0F4A" w:rsidRPr="00EF5853" w:rsidTr="00A73DE1">
        <w:trPr>
          <w:trHeight w:val="90"/>
        </w:trPr>
        <w:tc>
          <w:tcPr>
            <w:tcW w:w="630" w:type="dxa"/>
            <w:shd w:val="clear" w:color="auto" w:fill="auto"/>
          </w:tcPr>
          <w:p w:rsidR="005D0F4A" w:rsidRPr="00EF5853" w:rsidRDefault="005D0F4A" w:rsidP="009B4147">
            <w:pPr>
              <w:jc w:val="center"/>
            </w:pPr>
            <w:r w:rsidRPr="00EF5853">
              <w:t>5.</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5D0F4A" w:rsidRDefault="00426618" w:rsidP="009B4147">
            <w:pPr>
              <w:jc w:val="both"/>
            </w:pPr>
            <w:r w:rsidRPr="00407D56">
              <w:t>A main pipe divides into two parallel pipes which again forms one pip</w:t>
            </w:r>
            <w:r w:rsidR="0002760A" w:rsidRPr="00407D56">
              <w:t>e as shown in the figure. The length and diameter for the first parallel pipe are 2000 m and 1 m respectively, while the length and diameter of 2</w:t>
            </w:r>
            <w:r w:rsidR="0002760A" w:rsidRPr="00407D56">
              <w:rPr>
                <w:vertAlign w:val="superscript"/>
              </w:rPr>
              <w:t>nd</w:t>
            </w:r>
            <w:r w:rsidR="0002760A" w:rsidRPr="00407D56">
              <w:t xml:space="preserve"> parallel pipe are 2000 m and 0.8 m. </w:t>
            </w:r>
            <w:r w:rsidR="005C6F15" w:rsidRPr="00477432">
              <w:rPr>
                <w:color w:val="000000" w:themeColor="text1"/>
              </w:rPr>
              <w:t>F</w:t>
            </w:r>
            <w:r w:rsidR="0002760A" w:rsidRPr="00477432">
              <w:rPr>
                <w:color w:val="000000" w:themeColor="text1"/>
              </w:rPr>
              <w:t>ind the rate of flow in each parallel pipe, if total flow in the main is 3 m</w:t>
            </w:r>
            <w:r w:rsidR="0002760A" w:rsidRPr="00477432">
              <w:rPr>
                <w:color w:val="000000" w:themeColor="text1"/>
                <w:vertAlign w:val="superscript"/>
              </w:rPr>
              <w:t>3</w:t>
            </w:r>
            <w:r w:rsidR="0002760A" w:rsidRPr="00477432">
              <w:rPr>
                <w:color w:val="000000" w:themeColor="text1"/>
              </w:rPr>
              <w:t xml:space="preserve">/s. </w:t>
            </w:r>
            <w:r w:rsidR="005C6F15" w:rsidRPr="00477432">
              <w:rPr>
                <w:color w:val="000000" w:themeColor="text1"/>
              </w:rPr>
              <w:t>T</w:t>
            </w:r>
            <w:r w:rsidR="0002760A" w:rsidRPr="00477432">
              <w:rPr>
                <w:color w:val="000000" w:themeColor="text1"/>
              </w:rPr>
              <w:t>he</w:t>
            </w:r>
            <w:r w:rsidR="0002760A" w:rsidRPr="00407D56">
              <w:t xml:space="preserve"> co-efficient of friction for each parallel pipe is same and equal to 0.005.</w:t>
            </w:r>
          </w:p>
          <w:p w:rsidR="00407D56" w:rsidRPr="00EF5853" w:rsidRDefault="00407D56" w:rsidP="009B4147">
            <w:pPr>
              <w:jc w:val="both"/>
            </w:pPr>
            <w:r w:rsidRPr="00407D56">
              <w:rPr>
                <w:noProof/>
              </w:rPr>
              <w:drawing>
                <wp:inline distT="0" distB="0" distL="0" distR="0">
                  <wp:extent cx="3533775" cy="800100"/>
                  <wp:effectExtent l="19050" t="0" r="9525" b="0"/>
                  <wp:docPr id="3" name="Picture 1" descr="F:\mechanics of fluids\QP 2017-18\New Doc 2017-09-2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echanics of fluids\QP 2017-18\New Doc 2017-09-27_1.jpg"/>
                          <pic:cNvPicPr>
                            <a:picLocks noChangeAspect="1" noChangeArrowheads="1"/>
                          </pic:cNvPicPr>
                        </pic:nvPicPr>
                        <pic:blipFill>
                          <a:blip r:embed="rId8" cstate="print"/>
                          <a:srcRect/>
                          <a:stretch>
                            <a:fillRect/>
                          </a:stretch>
                        </pic:blipFill>
                        <pic:spPr bwMode="auto">
                          <a:xfrm>
                            <a:off x="0" y="0"/>
                            <a:ext cx="3547387" cy="803182"/>
                          </a:xfrm>
                          <a:prstGeom prst="rect">
                            <a:avLst/>
                          </a:prstGeom>
                          <a:noFill/>
                          <a:ln w="9525">
                            <a:noFill/>
                            <a:miter lim="800000"/>
                            <a:headEnd/>
                            <a:tailEnd/>
                          </a:ln>
                        </pic:spPr>
                      </pic:pic>
                    </a:graphicData>
                  </a:graphic>
                </wp:inline>
              </w:drawing>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5814FF" w:rsidRDefault="0002760A" w:rsidP="00670A67">
            <w:pPr>
              <w:jc w:val="center"/>
            </w:pPr>
            <w:r>
              <w:t>10</w:t>
            </w:r>
          </w:p>
        </w:tc>
      </w:tr>
      <w:tr w:rsidR="005D0F4A" w:rsidRPr="00EF5853" w:rsidTr="00A73DE1">
        <w:trPr>
          <w:trHeight w:val="90"/>
        </w:trPr>
        <w:tc>
          <w:tcPr>
            <w:tcW w:w="630" w:type="dxa"/>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02760A" w:rsidRPr="00EF5853" w:rsidRDefault="0002760A" w:rsidP="00E8385E">
            <w:pPr>
              <w:jc w:val="both"/>
            </w:pPr>
            <w:r>
              <w:t>Find the head lost due to friction in a pipe of diameter 300 mm and length 50 m, through which water is flowing at a velocity of 3 m/s using</w:t>
            </w:r>
            <w:r w:rsidR="00E8385E">
              <w:t xml:space="preserve"> </w:t>
            </w:r>
            <w:proofErr w:type="spellStart"/>
            <w:r w:rsidR="00E8385E">
              <w:t>i</w:t>
            </w:r>
            <w:proofErr w:type="spellEnd"/>
            <w:r w:rsidR="00E8385E">
              <w:t xml:space="preserve">. </w:t>
            </w:r>
            <w:r>
              <w:t xml:space="preserve">Darcy </w:t>
            </w:r>
            <w:proofErr w:type="gramStart"/>
            <w:r>
              <w:t>formula</w:t>
            </w:r>
            <w:r w:rsidR="00E8385E">
              <w:t xml:space="preserve">  ii</w:t>
            </w:r>
            <w:proofErr w:type="gramEnd"/>
            <w:r w:rsidR="00E8385E">
              <w:t xml:space="preserve">. </w:t>
            </w:r>
            <w:proofErr w:type="spellStart"/>
            <w:r>
              <w:t>Chezy’s</w:t>
            </w:r>
            <w:proofErr w:type="spellEnd"/>
            <w:r>
              <w:t xml:space="preserve"> formula for which C = 60. Take </w:t>
            </w:r>
            <w:r w:rsidRPr="00E8385E">
              <w:rPr>
                <w:i/>
              </w:rPr>
              <w:t>v</w:t>
            </w:r>
            <w:r w:rsidR="005C6F15">
              <w:t xml:space="preserve"> </w:t>
            </w:r>
            <w:r w:rsidR="00FC1E35" w:rsidRPr="00E8385E">
              <w:rPr>
                <w:color w:val="000000" w:themeColor="text1"/>
              </w:rPr>
              <w:t xml:space="preserve">(kinematic </w:t>
            </w:r>
            <w:r w:rsidR="005C6F15" w:rsidRPr="00E8385E">
              <w:rPr>
                <w:color w:val="000000" w:themeColor="text1"/>
              </w:rPr>
              <w:t>viscosity)</w:t>
            </w:r>
            <w:r w:rsidRPr="00E8385E">
              <w:rPr>
                <w:color w:val="000000" w:themeColor="text1"/>
              </w:rPr>
              <w:t xml:space="preserve"> for water = 0.01 stoke.</w:t>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477432" w:rsidRDefault="005C6F15" w:rsidP="00670A67">
            <w:pPr>
              <w:jc w:val="center"/>
              <w:rPr>
                <w:color w:val="000000" w:themeColor="text1"/>
              </w:rPr>
            </w:pPr>
            <w:r w:rsidRPr="00477432">
              <w:rPr>
                <w:color w:val="000000" w:themeColor="text1"/>
              </w:rPr>
              <w:t>10</w:t>
            </w:r>
          </w:p>
        </w:tc>
      </w:tr>
      <w:tr w:rsidR="00DE0497" w:rsidRPr="00EF5853" w:rsidTr="00A73DE1">
        <w:trPr>
          <w:trHeight w:val="90"/>
        </w:trPr>
        <w:tc>
          <w:tcPr>
            <w:tcW w:w="10710" w:type="dxa"/>
            <w:gridSpan w:val="6"/>
            <w:shd w:val="clear" w:color="auto" w:fill="auto"/>
          </w:tcPr>
          <w:p w:rsidR="00DE0497" w:rsidRPr="005814FF" w:rsidRDefault="00DE0497" w:rsidP="009B4147">
            <w:pPr>
              <w:jc w:val="center"/>
            </w:pPr>
            <w:r w:rsidRPr="005814FF">
              <w:t>(OR)</w:t>
            </w:r>
          </w:p>
        </w:tc>
      </w:tr>
      <w:tr w:rsidR="005D0F4A" w:rsidRPr="00EF5853" w:rsidTr="00A73DE1">
        <w:trPr>
          <w:trHeight w:val="90"/>
        </w:trPr>
        <w:tc>
          <w:tcPr>
            <w:tcW w:w="630" w:type="dxa"/>
            <w:shd w:val="clear" w:color="auto" w:fill="auto"/>
          </w:tcPr>
          <w:p w:rsidR="005D0F4A" w:rsidRPr="00EF5853" w:rsidRDefault="005D0F4A" w:rsidP="009B4147">
            <w:pPr>
              <w:jc w:val="center"/>
            </w:pPr>
            <w:r w:rsidRPr="00EF5853">
              <w:t>6.</w:t>
            </w:r>
          </w:p>
        </w:tc>
        <w:tc>
          <w:tcPr>
            <w:tcW w:w="720" w:type="dxa"/>
            <w:shd w:val="clear" w:color="auto" w:fill="auto"/>
          </w:tcPr>
          <w:p w:rsidR="005D0F4A" w:rsidRPr="00EF5853" w:rsidRDefault="005D0F4A" w:rsidP="009B4147">
            <w:pPr>
              <w:jc w:val="center"/>
            </w:pPr>
          </w:p>
        </w:tc>
        <w:tc>
          <w:tcPr>
            <w:tcW w:w="7246" w:type="dxa"/>
            <w:gridSpan w:val="2"/>
            <w:shd w:val="clear" w:color="auto" w:fill="auto"/>
          </w:tcPr>
          <w:p w:rsidR="005D0F4A" w:rsidRPr="00EF5853" w:rsidRDefault="00CF4D66" w:rsidP="00E8385E">
            <w:pPr>
              <w:jc w:val="both"/>
            </w:pPr>
            <w:r>
              <w:t xml:space="preserve">The difference in water surface levels in two tanks, which are connected by three pipes in series of lengths 300 m, 170 m and 210 m and of diameters 300 mm, 200 mm and 400 mm respectively, is </w:t>
            </w:r>
            <w:r w:rsidR="00FC1E35">
              <w:t xml:space="preserve">      </w:t>
            </w:r>
            <w:r>
              <w:t xml:space="preserve">12 m. Determine the rate of flow of water if co-efficient of friction are 0.005, 0.0052 and 0.0048 respectively, </w:t>
            </w:r>
            <w:proofErr w:type="gramStart"/>
            <w:r>
              <w:t>considering :</w:t>
            </w:r>
            <w:proofErr w:type="gramEnd"/>
            <w:r>
              <w:t xml:space="preserve"> </w:t>
            </w:r>
            <w:proofErr w:type="spellStart"/>
            <w:r w:rsidR="00E8385E">
              <w:t>i.</w:t>
            </w:r>
            <w:r w:rsidR="00426618">
              <w:t>M</w:t>
            </w:r>
            <w:r>
              <w:t>inor</w:t>
            </w:r>
            <w:proofErr w:type="spellEnd"/>
            <w:r>
              <w:t xml:space="preserve"> loses also </w:t>
            </w:r>
            <w:r w:rsidR="00E8385E">
              <w:t xml:space="preserve"> ii. </w:t>
            </w:r>
            <w:r w:rsidR="00426618">
              <w:t>Neglecting</w:t>
            </w:r>
            <w:r>
              <w:t xml:space="preserve"> minor losses.</w:t>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5814FF" w:rsidRDefault="00CF4D66" w:rsidP="00670A67">
            <w:pPr>
              <w:jc w:val="center"/>
            </w:pPr>
            <w:r>
              <w:t>20</w:t>
            </w:r>
          </w:p>
        </w:tc>
      </w:tr>
      <w:tr w:rsidR="005D0F4A" w:rsidRPr="00EF5853" w:rsidTr="00A73DE1">
        <w:trPr>
          <w:trHeight w:val="90"/>
        </w:trPr>
        <w:tc>
          <w:tcPr>
            <w:tcW w:w="630" w:type="dxa"/>
            <w:shd w:val="clear" w:color="auto" w:fill="auto"/>
          </w:tcPr>
          <w:p w:rsidR="005D0F4A" w:rsidRPr="00EF5853" w:rsidRDefault="005D0F4A" w:rsidP="009B4147">
            <w:pPr>
              <w:jc w:val="center"/>
            </w:pPr>
            <w:r w:rsidRPr="00EF5853">
              <w:t>7.</w:t>
            </w:r>
          </w:p>
        </w:tc>
        <w:tc>
          <w:tcPr>
            <w:tcW w:w="720" w:type="dxa"/>
            <w:shd w:val="clear" w:color="auto" w:fill="auto"/>
          </w:tcPr>
          <w:p w:rsidR="005D0F4A" w:rsidRPr="00EF5853" w:rsidRDefault="005D0F4A" w:rsidP="009B4147">
            <w:pPr>
              <w:jc w:val="center"/>
            </w:pPr>
          </w:p>
        </w:tc>
        <w:tc>
          <w:tcPr>
            <w:tcW w:w="7246" w:type="dxa"/>
            <w:gridSpan w:val="2"/>
            <w:shd w:val="clear" w:color="auto" w:fill="auto"/>
          </w:tcPr>
          <w:p w:rsidR="005D0F4A" w:rsidRPr="007B3F84" w:rsidRDefault="007B3F84" w:rsidP="009B4147">
            <w:pPr>
              <w:jc w:val="both"/>
            </w:pPr>
            <w:r>
              <w:t>In a vertical pipe conveyi</w:t>
            </w:r>
            <w:r w:rsidR="002E4C19">
              <w:t xml:space="preserve">ng oil of specific gravity 0.8 </w:t>
            </w:r>
            <w:r>
              <w:t>two pressure gauges have been installed at A and B where the diameters are 16 cm and 8 cm respectively. A is 2 m above B</w:t>
            </w:r>
            <w:r w:rsidRPr="00477432">
              <w:rPr>
                <w:color w:val="000000" w:themeColor="text1"/>
              </w:rPr>
              <w:t xml:space="preserve">. </w:t>
            </w:r>
            <w:r w:rsidR="005C6F15" w:rsidRPr="00477432">
              <w:rPr>
                <w:color w:val="000000" w:themeColor="text1"/>
              </w:rPr>
              <w:t>T</w:t>
            </w:r>
            <w:r w:rsidRPr="00477432">
              <w:rPr>
                <w:color w:val="000000" w:themeColor="text1"/>
              </w:rPr>
              <w:t>he</w:t>
            </w:r>
            <w:r>
              <w:t xml:space="preserve"> pressure gauge readings have shown that the pressure at B is greater than at A</w:t>
            </w:r>
            <w:r w:rsidR="00426618">
              <w:t xml:space="preserve"> </w:t>
            </w:r>
            <w:r>
              <w:t>by 0.981 N/cm</w:t>
            </w:r>
            <w:r>
              <w:rPr>
                <w:vertAlign w:val="superscript"/>
              </w:rPr>
              <w:t>2</w:t>
            </w:r>
            <w:r>
              <w:t xml:space="preserve">. Neglecting all losses, calculate the flow rate. If the gauges at A and B are replaced by tubes filled with the same </w:t>
            </w:r>
            <w:r w:rsidR="005923F7">
              <w:t>liquid and connected to a U- tube containing mercury, calculate the difference of level of mercury in the two limbs of the U-tube.</w:t>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5923F7" w:rsidP="00670A67">
            <w:pPr>
              <w:jc w:val="center"/>
            </w:pPr>
            <w:r>
              <w:t>20</w:t>
            </w:r>
          </w:p>
        </w:tc>
      </w:tr>
      <w:tr w:rsidR="00B009B1" w:rsidRPr="00EF5853" w:rsidTr="00A73DE1">
        <w:trPr>
          <w:trHeight w:val="42"/>
        </w:trPr>
        <w:tc>
          <w:tcPr>
            <w:tcW w:w="10710" w:type="dxa"/>
            <w:gridSpan w:val="6"/>
            <w:shd w:val="clear" w:color="auto" w:fill="auto"/>
          </w:tcPr>
          <w:p w:rsidR="00B009B1" w:rsidRPr="005814FF" w:rsidRDefault="00B009B1" w:rsidP="009B4147">
            <w:pPr>
              <w:jc w:val="center"/>
            </w:pPr>
            <w:r w:rsidRPr="005814FF">
              <w:t>(OR)</w:t>
            </w:r>
          </w:p>
        </w:tc>
      </w:tr>
      <w:tr w:rsidR="005D0F4A" w:rsidRPr="00EF5853" w:rsidTr="00A73DE1">
        <w:trPr>
          <w:trHeight w:val="42"/>
        </w:trPr>
        <w:tc>
          <w:tcPr>
            <w:tcW w:w="630" w:type="dxa"/>
            <w:shd w:val="clear" w:color="auto" w:fill="auto"/>
          </w:tcPr>
          <w:p w:rsidR="005D0F4A" w:rsidRPr="00EF5853" w:rsidRDefault="005D0F4A" w:rsidP="009B4147">
            <w:pPr>
              <w:jc w:val="center"/>
            </w:pPr>
            <w:r w:rsidRPr="00EF5853">
              <w:t>8.</w:t>
            </w:r>
          </w:p>
        </w:tc>
        <w:tc>
          <w:tcPr>
            <w:tcW w:w="720" w:type="dxa"/>
            <w:shd w:val="clear" w:color="auto" w:fill="auto"/>
          </w:tcPr>
          <w:p w:rsidR="005D0F4A" w:rsidRPr="00EF5853" w:rsidRDefault="005D0F4A" w:rsidP="009B4147">
            <w:pPr>
              <w:jc w:val="center"/>
            </w:pPr>
            <w:r w:rsidRPr="00EF5853">
              <w:t>a.</w:t>
            </w:r>
          </w:p>
        </w:tc>
        <w:tc>
          <w:tcPr>
            <w:tcW w:w="7246" w:type="dxa"/>
            <w:gridSpan w:val="2"/>
            <w:shd w:val="clear" w:color="auto" w:fill="auto"/>
          </w:tcPr>
          <w:p w:rsidR="005D0F4A" w:rsidRPr="002E4C19" w:rsidRDefault="002E4C19" w:rsidP="009B4147">
            <w:pPr>
              <w:jc w:val="both"/>
            </w:pPr>
            <w:r>
              <w:t>An orifice meter with orifice diameter 10 cm is inserted in a pipe of 20 cm diameter. The pressure gauges fitted upstream and downstream of the orifice meter gives readings of 19.62 N/cm</w:t>
            </w:r>
            <w:r>
              <w:rPr>
                <w:vertAlign w:val="superscript"/>
              </w:rPr>
              <w:t>2</w:t>
            </w:r>
            <w:r>
              <w:t xml:space="preserve"> and </w:t>
            </w:r>
            <w:r w:rsidR="00D5660A">
              <w:t xml:space="preserve">                   </w:t>
            </w:r>
            <w:r>
              <w:t>9.81 N/cm</w:t>
            </w:r>
            <w:r>
              <w:rPr>
                <w:vertAlign w:val="superscript"/>
              </w:rPr>
              <w:t>2</w:t>
            </w:r>
            <w:r w:rsidR="00D5660A">
              <w:rPr>
                <w:vertAlign w:val="superscript"/>
              </w:rPr>
              <w:t xml:space="preserve"> </w:t>
            </w:r>
            <w:r>
              <w:t>respectively. Co-efficient of discharge for the orifice meter is given as 0.6. Find the discharge of water through pipe.</w:t>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2E4C19" w:rsidP="00670A67">
            <w:pPr>
              <w:jc w:val="center"/>
            </w:pPr>
            <w:r>
              <w:t>1</w:t>
            </w:r>
            <w:r w:rsidR="000A099A">
              <w:t>5</w:t>
            </w:r>
          </w:p>
        </w:tc>
      </w:tr>
      <w:tr w:rsidR="005D0F4A" w:rsidRPr="00EF5853" w:rsidTr="00A73DE1">
        <w:trPr>
          <w:trHeight w:val="42"/>
        </w:trPr>
        <w:tc>
          <w:tcPr>
            <w:tcW w:w="630" w:type="dxa"/>
            <w:shd w:val="clear" w:color="auto" w:fill="auto"/>
          </w:tcPr>
          <w:p w:rsidR="005D0F4A" w:rsidRPr="00EF5853" w:rsidRDefault="005D0F4A" w:rsidP="009B4147">
            <w:pPr>
              <w:jc w:val="center"/>
            </w:pPr>
          </w:p>
        </w:tc>
        <w:tc>
          <w:tcPr>
            <w:tcW w:w="720" w:type="dxa"/>
            <w:shd w:val="clear" w:color="auto" w:fill="auto"/>
          </w:tcPr>
          <w:p w:rsidR="005D0F4A" w:rsidRPr="00EF5853" w:rsidRDefault="005D0F4A" w:rsidP="009B4147">
            <w:pPr>
              <w:jc w:val="center"/>
            </w:pPr>
            <w:r w:rsidRPr="00EF5853">
              <w:t>b.</w:t>
            </w:r>
          </w:p>
        </w:tc>
        <w:tc>
          <w:tcPr>
            <w:tcW w:w="7246" w:type="dxa"/>
            <w:gridSpan w:val="2"/>
            <w:shd w:val="clear" w:color="auto" w:fill="auto"/>
          </w:tcPr>
          <w:p w:rsidR="005D0F4A" w:rsidRPr="00EF5853" w:rsidRDefault="000A099A" w:rsidP="009B4147">
            <w:pPr>
              <w:jc w:val="both"/>
            </w:pPr>
            <w:r>
              <w:t>A pitot-static tube is used to measure the velocity of water in a pipe. The stagnation pressure head is 6 m and the static pressure head is</w:t>
            </w:r>
            <w:r w:rsidR="00CB2595">
              <w:t xml:space="preserve">    </w:t>
            </w:r>
            <w:r>
              <w:t xml:space="preserve"> 5 m. Calculate the velocity of flow assuming co-efficient of tube equal to 0.98.</w:t>
            </w:r>
          </w:p>
        </w:tc>
        <w:tc>
          <w:tcPr>
            <w:tcW w:w="1120" w:type="dxa"/>
            <w:shd w:val="clear" w:color="auto" w:fill="auto"/>
          </w:tcPr>
          <w:p w:rsidR="005D0F4A" w:rsidRPr="00875196" w:rsidRDefault="00D22B8A" w:rsidP="00AA3F2E">
            <w:pPr>
              <w:jc w:val="center"/>
              <w:rPr>
                <w:sz w:val="22"/>
                <w:szCs w:val="22"/>
              </w:rPr>
            </w:pPr>
            <w:r>
              <w:rPr>
                <w:sz w:val="22"/>
                <w:szCs w:val="22"/>
              </w:rPr>
              <w:t>CO2</w:t>
            </w:r>
          </w:p>
        </w:tc>
        <w:tc>
          <w:tcPr>
            <w:tcW w:w="994" w:type="dxa"/>
            <w:shd w:val="clear" w:color="auto" w:fill="auto"/>
          </w:tcPr>
          <w:p w:rsidR="005D0F4A" w:rsidRPr="005814FF" w:rsidRDefault="000A099A" w:rsidP="00670A67">
            <w:pPr>
              <w:jc w:val="center"/>
            </w:pPr>
            <w:r>
              <w:t>5</w:t>
            </w:r>
          </w:p>
        </w:tc>
      </w:tr>
      <w:tr w:rsidR="005D0F4A" w:rsidRPr="00EF5853" w:rsidTr="00A73DE1">
        <w:trPr>
          <w:trHeight w:val="42"/>
        </w:trPr>
        <w:tc>
          <w:tcPr>
            <w:tcW w:w="1350" w:type="dxa"/>
            <w:gridSpan w:val="2"/>
            <w:shd w:val="clear" w:color="auto" w:fill="auto"/>
          </w:tcPr>
          <w:p w:rsidR="005D0F4A" w:rsidRPr="00EF5853" w:rsidRDefault="005D0F4A" w:rsidP="009B4147">
            <w:pPr>
              <w:jc w:val="center"/>
            </w:pPr>
          </w:p>
        </w:tc>
        <w:tc>
          <w:tcPr>
            <w:tcW w:w="7246" w:type="dxa"/>
            <w:gridSpan w:val="2"/>
            <w:shd w:val="clear" w:color="auto" w:fill="auto"/>
          </w:tcPr>
          <w:p w:rsidR="005D0F4A" w:rsidRPr="00875196" w:rsidRDefault="005D0F4A" w:rsidP="00670A67">
            <w:pPr>
              <w:rPr>
                <w:u w:val="single"/>
              </w:rPr>
            </w:pPr>
            <w:r w:rsidRPr="009B4147">
              <w:rPr>
                <w:b/>
                <w:u w:val="single"/>
              </w:rPr>
              <w:t>Compulsory</w:t>
            </w:r>
            <w:r w:rsidRPr="00875196">
              <w:rPr>
                <w:u w:val="single"/>
              </w:rPr>
              <w:t>:</w:t>
            </w:r>
          </w:p>
        </w:tc>
        <w:tc>
          <w:tcPr>
            <w:tcW w:w="1120" w:type="dxa"/>
            <w:shd w:val="clear" w:color="auto" w:fill="auto"/>
          </w:tcPr>
          <w:p w:rsidR="005D0F4A" w:rsidRPr="00875196" w:rsidRDefault="005D0F4A" w:rsidP="00AA3F2E">
            <w:pPr>
              <w:jc w:val="center"/>
              <w:rPr>
                <w:sz w:val="22"/>
                <w:szCs w:val="22"/>
              </w:rPr>
            </w:pPr>
          </w:p>
        </w:tc>
        <w:tc>
          <w:tcPr>
            <w:tcW w:w="994" w:type="dxa"/>
            <w:shd w:val="clear" w:color="auto" w:fill="auto"/>
          </w:tcPr>
          <w:p w:rsidR="005D0F4A" w:rsidRPr="005814FF" w:rsidRDefault="005D0F4A" w:rsidP="00670A67">
            <w:pPr>
              <w:jc w:val="center"/>
            </w:pPr>
          </w:p>
        </w:tc>
      </w:tr>
      <w:tr w:rsidR="005D0F4A" w:rsidRPr="00EF5853" w:rsidTr="00A73DE1">
        <w:trPr>
          <w:trHeight w:val="42"/>
        </w:trPr>
        <w:tc>
          <w:tcPr>
            <w:tcW w:w="630" w:type="dxa"/>
            <w:shd w:val="clear" w:color="auto" w:fill="auto"/>
          </w:tcPr>
          <w:p w:rsidR="005D0F4A" w:rsidRPr="00EF5853" w:rsidRDefault="005D0F4A" w:rsidP="009B4147">
            <w:pPr>
              <w:jc w:val="center"/>
            </w:pPr>
            <w:r w:rsidRPr="00EF5853">
              <w:t>9.</w:t>
            </w:r>
          </w:p>
        </w:tc>
        <w:tc>
          <w:tcPr>
            <w:tcW w:w="720" w:type="dxa"/>
            <w:shd w:val="clear" w:color="auto" w:fill="auto"/>
          </w:tcPr>
          <w:p w:rsidR="005D0F4A" w:rsidRPr="00EF5853" w:rsidRDefault="005D0F4A" w:rsidP="009B4147">
            <w:pPr>
              <w:jc w:val="center"/>
            </w:pPr>
          </w:p>
        </w:tc>
        <w:tc>
          <w:tcPr>
            <w:tcW w:w="7246" w:type="dxa"/>
            <w:gridSpan w:val="2"/>
            <w:shd w:val="clear" w:color="auto" w:fill="auto"/>
          </w:tcPr>
          <w:p w:rsidR="005D0F4A" w:rsidRPr="00EF5853" w:rsidRDefault="008145DD" w:rsidP="009B4147">
            <w:pPr>
              <w:jc w:val="both"/>
            </w:pPr>
            <w:r>
              <w:t xml:space="preserve">A horizontal pipe line 40 m long is connected to a water tank at one end and discharges freely into </w:t>
            </w:r>
            <w:r w:rsidR="00F112C1">
              <w:t xml:space="preserve">the atmosphere at the other end. For the first 25 m of its length from the tank, the pipe is 150 mm diameter is suddenly enlarged to 300 mm. The height of water level in the tank is 8 m above the centre of the pipe. Considering all the losses of head which occur, determine the rate of flow. Take </w:t>
            </w:r>
            <w:r w:rsidR="00F112C1" w:rsidRPr="007B3F84">
              <w:rPr>
                <w:i/>
              </w:rPr>
              <w:t>f</w:t>
            </w:r>
            <w:r w:rsidR="00F112C1">
              <w:t xml:space="preserve"> = .01 for both sections of pipe.</w:t>
            </w:r>
          </w:p>
        </w:tc>
        <w:tc>
          <w:tcPr>
            <w:tcW w:w="1120" w:type="dxa"/>
            <w:shd w:val="clear" w:color="auto" w:fill="auto"/>
          </w:tcPr>
          <w:p w:rsidR="005D0F4A" w:rsidRPr="00875196" w:rsidRDefault="00D22B8A" w:rsidP="00AA3F2E">
            <w:pPr>
              <w:jc w:val="center"/>
              <w:rPr>
                <w:sz w:val="22"/>
                <w:szCs w:val="22"/>
              </w:rPr>
            </w:pPr>
            <w:r>
              <w:rPr>
                <w:sz w:val="22"/>
                <w:szCs w:val="22"/>
              </w:rPr>
              <w:t>CO3</w:t>
            </w:r>
          </w:p>
        </w:tc>
        <w:tc>
          <w:tcPr>
            <w:tcW w:w="994" w:type="dxa"/>
            <w:shd w:val="clear" w:color="auto" w:fill="auto"/>
          </w:tcPr>
          <w:p w:rsidR="005D0F4A" w:rsidRPr="005814FF" w:rsidRDefault="00F112C1" w:rsidP="00670A67">
            <w:pPr>
              <w:jc w:val="center"/>
            </w:pPr>
            <w:r>
              <w:t>20</w:t>
            </w:r>
          </w:p>
        </w:tc>
      </w:tr>
    </w:tbl>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FF661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9416A"/>
    <w:multiLevelType w:val="hybridMultilevel"/>
    <w:tmpl w:val="9FFAD2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94A17"/>
    <w:multiLevelType w:val="hybridMultilevel"/>
    <w:tmpl w:val="D1006C00"/>
    <w:lvl w:ilvl="0" w:tplc="822EC62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7394346"/>
    <w:multiLevelType w:val="hybridMultilevel"/>
    <w:tmpl w:val="44C6D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C150DF5"/>
    <w:multiLevelType w:val="hybridMultilevel"/>
    <w:tmpl w:val="32C86CB4"/>
    <w:lvl w:ilvl="0" w:tplc="D63C62F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compat/>
  <w:rsids>
    <w:rsidRoot w:val="002E336A"/>
    <w:rsid w:val="00017D99"/>
    <w:rsid w:val="00023B9E"/>
    <w:rsid w:val="0002760A"/>
    <w:rsid w:val="000539ED"/>
    <w:rsid w:val="00061821"/>
    <w:rsid w:val="000800BB"/>
    <w:rsid w:val="000948CF"/>
    <w:rsid w:val="000A099A"/>
    <w:rsid w:val="000F3EFE"/>
    <w:rsid w:val="001417D2"/>
    <w:rsid w:val="00160B60"/>
    <w:rsid w:val="001D41FE"/>
    <w:rsid w:val="001D670F"/>
    <w:rsid w:val="001E2222"/>
    <w:rsid w:val="001F54D1"/>
    <w:rsid w:val="001F7E9B"/>
    <w:rsid w:val="00235351"/>
    <w:rsid w:val="0023753D"/>
    <w:rsid w:val="00237773"/>
    <w:rsid w:val="00266439"/>
    <w:rsid w:val="002B4F80"/>
    <w:rsid w:val="002D09FF"/>
    <w:rsid w:val="002D6D73"/>
    <w:rsid w:val="002D7611"/>
    <w:rsid w:val="002D76BB"/>
    <w:rsid w:val="002E336A"/>
    <w:rsid w:val="002E4C19"/>
    <w:rsid w:val="002E552A"/>
    <w:rsid w:val="002E713E"/>
    <w:rsid w:val="00304757"/>
    <w:rsid w:val="00317256"/>
    <w:rsid w:val="00324247"/>
    <w:rsid w:val="00336746"/>
    <w:rsid w:val="00337BA6"/>
    <w:rsid w:val="00344A92"/>
    <w:rsid w:val="00380146"/>
    <w:rsid w:val="003855F1"/>
    <w:rsid w:val="003B14BC"/>
    <w:rsid w:val="003B1F06"/>
    <w:rsid w:val="003C6BB4"/>
    <w:rsid w:val="00407D56"/>
    <w:rsid w:val="00426618"/>
    <w:rsid w:val="00446416"/>
    <w:rsid w:val="0046314C"/>
    <w:rsid w:val="0046787F"/>
    <w:rsid w:val="004730B1"/>
    <w:rsid w:val="00477432"/>
    <w:rsid w:val="0048432D"/>
    <w:rsid w:val="004A147F"/>
    <w:rsid w:val="004F787A"/>
    <w:rsid w:val="00501F18"/>
    <w:rsid w:val="0050571C"/>
    <w:rsid w:val="005133D7"/>
    <w:rsid w:val="005527A4"/>
    <w:rsid w:val="00556F1B"/>
    <w:rsid w:val="005668B6"/>
    <w:rsid w:val="005814FF"/>
    <w:rsid w:val="005923F7"/>
    <w:rsid w:val="005C6F15"/>
    <w:rsid w:val="005D0F4A"/>
    <w:rsid w:val="005F011C"/>
    <w:rsid w:val="006229BE"/>
    <w:rsid w:val="0062605C"/>
    <w:rsid w:val="00626601"/>
    <w:rsid w:val="006363F1"/>
    <w:rsid w:val="00670A67"/>
    <w:rsid w:val="00681B25"/>
    <w:rsid w:val="006C7354"/>
    <w:rsid w:val="006C7C97"/>
    <w:rsid w:val="006E0940"/>
    <w:rsid w:val="006F51DE"/>
    <w:rsid w:val="00707031"/>
    <w:rsid w:val="00725A0A"/>
    <w:rsid w:val="00732097"/>
    <w:rsid w:val="007326F6"/>
    <w:rsid w:val="007B2470"/>
    <w:rsid w:val="007B3F84"/>
    <w:rsid w:val="007E4085"/>
    <w:rsid w:val="007F1749"/>
    <w:rsid w:val="007F18E5"/>
    <w:rsid w:val="007F4A3C"/>
    <w:rsid w:val="00802202"/>
    <w:rsid w:val="008145DD"/>
    <w:rsid w:val="00815E08"/>
    <w:rsid w:val="0081627E"/>
    <w:rsid w:val="0083078C"/>
    <w:rsid w:val="00875196"/>
    <w:rsid w:val="008761B1"/>
    <w:rsid w:val="008A56BE"/>
    <w:rsid w:val="008B0703"/>
    <w:rsid w:val="008C2066"/>
    <w:rsid w:val="008C4CDF"/>
    <w:rsid w:val="008F56B0"/>
    <w:rsid w:val="00904D12"/>
    <w:rsid w:val="0095679B"/>
    <w:rsid w:val="00976A64"/>
    <w:rsid w:val="009B178F"/>
    <w:rsid w:val="009B4147"/>
    <w:rsid w:val="009B53DD"/>
    <w:rsid w:val="009C5A1D"/>
    <w:rsid w:val="009D518D"/>
    <w:rsid w:val="009E068E"/>
    <w:rsid w:val="009F4C40"/>
    <w:rsid w:val="00A73DE1"/>
    <w:rsid w:val="00A76568"/>
    <w:rsid w:val="00AA3F2E"/>
    <w:rsid w:val="00AA5E39"/>
    <w:rsid w:val="00AA6B40"/>
    <w:rsid w:val="00AE264C"/>
    <w:rsid w:val="00AF0D48"/>
    <w:rsid w:val="00B009B1"/>
    <w:rsid w:val="00B431F3"/>
    <w:rsid w:val="00B5086C"/>
    <w:rsid w:val="00B60E7E"/>
    <w:rsid w:val="00B83B01"/>
    <w:rsid w:val="00B87619"/>
    <w:rsid w:val="00BA539E"/>
    <w:rsid w:val="00BB5C6B"/>
    <w:rsid w:val="00BF25ED"/>
    <w:rsid w:val="00BF2F29"/>
    <w:rsid w:val="00C04D74"/>
    <w:rsid w:val="00C060F2"/>
    <w:rsid w:val="00C1434A"/>
    <w:rsid w:val="00C3743D"/>
    <w:rsid w:val="00C60C6A"/>
    <w:rsid w:val="00C67717"/>
    <w:rsid w:val="00C81140"/>
    <w:rsid w:val="00C95F18"/>
    <w:rsid w:val="00CB2395"/>
    <w:rsid w:val="00CB2595"/>
    <w:rsid w:val="00CB55E6"/>
    <w:rsid w:val="00CB7A50"/>
    <w:rsid w:val="00CE1825"/>
    <w:rsid w:val="00CE5503"/>
    <w:rsid w:val="00CF4D66"/>
    <w:rsid w:val="00D0767D"/>
    <w:rsid w:val="00D22B8A"/>
    <w:rsid w:val="00D3698C"/>
    <w:rsid w:val="00D37FDC"/>
    <w:rsid w:val="00D53718"/>
    <w:rsid w:val="00D5660A"/>
    <w:rsid w:val="00D62341"/>
    <w:rsid w:val="00D64FF9"/>
    <w:rsid w:val="00D7115E"/>
    <w:rsid w:val="00D94D54"/>
    <w:rsid w:val="00DA735D"/>
    <w:rsid w:val="00DE0497"/>
    <w:rsid w:val="00E54572"/>
    <w:rsid w:val="00E70A47"/>
    <w:rsid w:val="00E75A7D"/>
    <w:rsid w:val="00E824B7"/>
    <w:rsid w:val="00E8385E"/>
    <w:rsid w:val="00EB0EE0"/>
    <w:rsid w:val="00EE014C"/>
    <w:rsid w:val="00EE79D9"/>
    <w:rsid w:val="00EF0B63"/>
    <w:rsid w:val="00F112C1"/>
    <w:rsid w:val="00F11EDB"/>
    <w:rsid w:val="00F162EA"/>
    <w:rsid w:val="00F208C0"/>
    <w:rsid w:val="00F26564"/>
    <w:rsid w:val="00F266A7"/>
    <w:rsid w:val="00F5099B"/>
    <w:rsid w:val="00F55D6F"/>
    <w:rsid w:val="00FC1E35"/>
    <w:rsid w:val="00FF403F"/>
    <w:rsid w:val="00FF6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egrouptable v:ext="edit">
        <o:entry new="1" old="0"/>
        <o:entry new="2" old="1"/>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14B56-A32C-4504-AB1D-0ECEBDB03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47</cp:revision>
  <cp:lastPrinted>2017-11-15T09:55:00Z</cp:lastPrinted>
  <dcterms:created xsi:type="dcterms:W3CDTF">2017-09-28T04:04:00Z</dcterms:created>
  <dcterms:modified xsi:type="dcterms:W3CDTF">2017-11-15T10:36:00Z</dcterms:modified>
</cp:coreProperties>
</file>